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74043" w14:textId="77777777" w:rsidR="003A25F4" w:rsidRPr="00BE1A32" w:rsidRDefault="003A25F4" w:rsidP="003A25F4">
      <w:pPr>
        <w:spacing w:after="240"/>
        <w:rPr>
          <w:rFonts w:ascii="Arial" w:hAnsi="Arial" w:cs="Arial"/>
          <w:b/>
          <w:bCs/>
          <w:sz w:val="19"/>
          <w:szCs w:val="19"/>
        </w:rPr>
      </w:pPr>
      <w:r w:rsidRPr="00BE1A32">
        <w:rPr>
          <w:rFonts w:ascii="Arial" w:hAnsi="Arial" w:cs="Arial"/>
          <w:b/>
          <w:bCs/>
          <w:sz w:val="19"/>
          <w:szCs w:val="19"/>
        </w:rPr>
        <w:t>Política de Privacidad</w:t>
      </w:r>
    </w:p>
    <w:p w14:paraId="1B7E5260" w14:textId="200EB52E" w:rsidR="006D1B2C" w:rsidRPr="00BE1A32" w:rsidRDefault="006D1B2C" w:rsidP="003A25F4">
      <w:pPr>
        <w:pStyle w:val="Normal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BE1A32">
        <w:rPr>
          <w:rFonts w:ascii="Arial" w:hAnsi="Arial" w:cs="Arial"/>
          <w:color w:val="000000"/>
          <w:sz w:val="19"/>
          <w:szCs w:val="19"/>
        </w:rPr>
        <w:t>Según</w:t>
      </w:r>
      <w:r w:rsidR="003A25F4" w:rsidRPr="00BE1A32">
        <w:rPr>
          <w:rFonts w:ascii="Arial" w:hAnsi="Arial" w:cs="Arial"/>
          <w:color w:val="000000"/>
          <w:sz w:val="19"/>
          <w:szCs w:val="19"/>
        </w:rPr>
        <w:t xml:space="preserve"> el artículo 11 de la Ley Orgánica 3/2018, de 5 de diciembre, de Protección de Datos Personales y garantía de los derechos digitales, y dando cumplimiento al deber de información establecido en el artículo 13 del Reglamento general de protección de datos, Reglamento (UE) 2016/679 del Parlamento Europeo y del Consejo, de 27 de abril de 2016, </w:t>
      </w:r>
      <w:r w:rsidRPr="00BE1A32">
        <w:rPr>
          <w:rFonts w:ascii="Arial" w:hAnsi="Arial" w:cs="Arial"/>
          <w:color w:val="000000"/>
          <w:sz w:val="19"/>
          <w:szCs w:val="19"/>
        </w:rPr>
        <w:t>s</w:t>
      </w:r>
      <w:r w:rsidR="003A25F4" w:rsidRPr="00BE1A32">
        <w:rPr>
          <w:rFonts w:ascii="Arial" w:hAnsi="Arial" w:cs="Arial"/>
          <w:color w:val="000000"/>
          <w:sz w:val="19"/>
          <w:szCs w:val="19"/>
        </w:rPr>
        <w:t xml:space="preserve">e informa sobre la política de privacidad que aplica </w:t>
      </w:r>
      <w:r w:rsidRPr="00BE1A32">
        <w:rPr>
          <w:rFonts w:ascii="Arial" w:hAnsi="Arial" w:cs="Arial"/>
          <w:color w:val="000000"/>
          <w:sz w:val="19"/>
          <w:szCs w:val="19"/>
        </w:rPr>
        <w:t xml:space="preserve">la Asociación de Técnicos de Gestión del Estado (ASTGE) </w:t>
      </w:r>
      <w:r w:rsidR="003A25F4" w:rsidRPr="00BE1A32">
        <w:rPr>
          <w:rFonts w:ascii="Arial" w:hAnsi="Arial" w:cs="Arial"/>
          <w:color w:val="000000"/>
          <w:sz w:val="19"/>
          <w:szCs w:val="19"/>
        </w:rPr>
        <w:t>al tratamiento de sus datos personales</w:t>
      </w:r>
      <w:r w:rsidRPr="00BE1A32">
        <w:rPr>
          <w:rFonts w:ascii="Arial" w:hAnsi="Arial" w:cs="Arial"/>
          <w:color w:val="000000"/>
          <w:sz w:val="19"/>
          <w:szCs w:val="19"/>
        </w:rPr>
        <w:t>.</w:t>
      </w:r>
    </w:p>
    <w:p w14:paraId="78105DD7" w14:textId="2916C2A8" w:rsidR="006D1B2C" w:rsidRPr="00BE1A32" w:rsidRDefault="006D1B2C" w:rsidP="003A25F4">
      <w:pPr>
        <w:pStyle w:val="Normal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b/>
          <w:bCs/>
          <w:color w:val="000000"/>
          <w:sz w:val="19"/>
          <w:szCs w:val="19"/>
        </w:rPr>
      </w:pPr>
      <w:r w:rsidRPr="00BE1A32">
        <w:rPr>
          <w:rFonts w:ascii="Arial" w:hAnsi="Arial" w:cs="Arial"/>
          <w:b/>
          <w:bCs/>
          <w:color w:val="000000"/>
          <w:sz w:val="19"/>
          <w:szCs w:val="19"/>
        </w:rPr>
        <w:t>Esta web es titularidad de ASTGE y</w:t>
      </w:r>
    </w:p>
    <w:p w14:paraId="0F737EB8" w14:textId="77777777" w:rsidR="006D1B2C" w:rsidRPr="00BE1A32" w:rsidRDefault="006D1B2C" w:rsidP="006D1B2C">
      <w:pPr>
        <w:pStyle w:val="Normal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BE1A32">
        <w:rPr>
          <w:rFonts w:ascii="Arial" w:hAnsi="Arial" w:cs="Arial"/>
          <w:color w:val="000000"/>
          <w:sz w:val="19"/>
          <w:szCs w:val="19"/>
        </w:rPr>
        <w:t>N</w:t>
      </w:r>
      <w:r w:rsidR="003A25F4" w:rsidRPr="00BE1A32">
        <w:rPr>
          <w:rFonts w:ascii="Arial" w:hAnsi="Arial" w:cs="Arial"/>
          <w:color w:val="000000"/>
          <w:sz w:val="19"/>
          <w:szCs w:val="19"/>
        </w:rPr>
        <w:t>o utiliza cookies para recoger información de las personas usuarias, ni registra las direcciones IP de acceso.</w:t>
      </w:r>
      <w:r w:rsidRPr="00BE1A32">
        <w:rPr>
          <w:rFonts w:ascii="Arial" w:hAnsi="Arial" w:cs="Arial"/>
          <w:color w:val="000000"/>
          <w:sz w:val="19"/>
          <w:szCs w:val="19"/>
        </w:rPr>
        <w:t xml:space="preserve"> </w:t>
      </w:r>
    </w:p>
    <w:p w14:paraId="0469B04B" w14:textId="77777777" w:rsidR="006D1B2C" w:rsidRPr="00BE1A32" w:rsidRDefault="006D1B2C" w:rsidP="006D1B2C">
      <w:pPr>
        <w:pStyle w:val="Normal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BE1A32">
        <w:rPr>
          <w:rFonts w:ascii="Arial" w:hAnsi="Arial" w:cs="Arial"/>
          <w:color w:val="000000"/>
          <w:sz w:val="19"/>
          <w:szCs w:val="19"/>
        </w:rPr>
        <w:t>A través de este sitio web no se recaban datos de carácter personal de las personas usuarias sin su conocimiento, ni se ceden a terceros.</w:t>
      </w:r>
    </w:p>
    <w:p w14:paraId="66FF2CA0" w14:textId="36B258EA" w:rsidR="003A25F4" w:rsidRPr="00BE1A32" w:rsidRDefault="006D1B2C" w:rsidP="006D1B2C">
      <w:pPr>
        <w:pStyle w:val="Normal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BE1A32">
        <w:rPr>
          <w:rFonts w:ascii="Arial" w:hAnsi="Arial" w:cs="Arial"/>
          <w:color w:val="000000"/>
          <w:sz w:val="19"/>
          <w:szCs w:val="19"/>
        </w:rPr>
        <w:t>C</w:t>
      </w:r>
      <w:r w:rsidR="003A25F4" w:rsidRPr="00BE1A32">
        <w:rPr>
          <w:rFonts w:ascii="Arial" w:hAnsi="Arial" w:cs="Arial"/>
          <w:color w:val="000000"/>
          <w:sz w:val="19"/>
          <w:szCs w:val="19"/>
        </w:rPr>
        <w:t>ontiene enlaces a sitios web de terceros, cuyas políticas de privacidad son ajenas a la de ASTGE. Al acceder a tales sitios web</w:t>
      </w:r>
      <w:r w:rsidRPr="00BE1A32">
        <w:rPr>
          <w:rFonts w:ascii="Arial" w:hAnsi="Arial" w:cs="Arial"/>
          <w:color w:val="000000"/>
          <w:sz w:val="19"/>
          <w:szCs w:val="19"/>
        </w:rPr>
        <w:t>,</w:t>
      </w:r>
      <w:r w:rsidR="003A25F4" w:rsidRPr="00BE1A32">
        <w:rPr>
          <w:rFonts w:ascii="Arial" w:hAnsi="Arial" w:cs="Arial"/>
          <w:color w:val="000000"/>
          <w:sz w:val="19"/>
          <w:szCs w:val="19"/>
        </w:rPr>
        <w:t xml:space="preserve"> usted puede decidir si acepta sus políticas de privacidad y de cookies. Con carácter general, si navega por internet usted puede aceptar o rechazar las cookies de terceros desde las opciones de configuración de su navegador.</w:t>
      </w:r>
    </w:p>
    <w:p w14:paraId="096E7238" w14:textId="1FC16CDF" w:rsidR="003A25F4" w:rsidRPr="00BE1A32" w:rsidRDefault="003A25F4" w:rsidP="003A25F4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>¿Quién es el responsable del tratamiento de</w:t>
      </w:r>
      <w:r w:rsidR="00AC5CB6"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los</w:t>
      </w:r>
      <w:r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datos personales?</w:t>
      </w:r>
    </w:p>
    <w:p w14:paraId="6D2080FE" w14:textId="742B14FB" w:rsidR="003A25F4" w:rsidRPr="00BE1A32" w:rsidRDefault="003A25F4" w:rsidP="003A25F4">
      <w:pPr>
        <w:pStyle w:val="Normal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BE1A32">
        <w:rPr>
          <w:rFonts w:ascii="Arial" w:hAnsi="Arial" w:cs="Arial"/>
          <w:color w:val="000000"/>
          <w:sz w:val="19"/>
          <w:szCs w:val="19"/>
        </w:rPr>
        <w:t>Es ASTGE, con domicilio social Castellana número 67, de Madrid, Código Postal número 28.071.</w:t>
      </w:r>
    </w:p>
    <w:p w14:paraId="13018863" w14:textId="33D0E4D5" w:rsidR="003A25F4" w:rsidRPr="00BE1A32" w:rsidRDefault="003A25F4" w:rsidP="003A25F4">
      <w:pPr>
        <w:pStyle w:val="Normal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BE1A32">
        <w:rPr>
          <w:rFonts w:ascii="Arial" w:hAnsi="Arial" w:cs="Arial"/>
          <w:color w:val="000000"/>
          <w:sz w:val="19"/>
          <w:szCs w:val="19"/>
        </w:rPr>
        <w:t>Los datos de carácter personal que se pudieran recabar directamente de la persona interesada serán tratados de forma confidencial y quedarán incorporados a la correspondiente actividad de tratamiento titularidad de ASTGE.</w:t>
      </w:r>
    </w:p>
    <w:p w14:paraId="3CD9F809" w14:textId="28E24873" w:rsidR="003A25F4" w:rsidRPr="00BE1A32" w:rsidRDefault="003A25F4" w:rsidP="003A25F4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¿Con qué finalidad </w:t>
      </w:r>
      <w:r w:rsidR="006D1B2C"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se </w:t>
      </w:r>
      <w:r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>trata</w:t>
      </w:r>
      <w:r w:rsidR="006D1B2C"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n </w:t>
      </w:r>
      <w:r w:rsidR="00AC5CB6"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>lo</w:t>
      </w:r>
      <w:r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>s datos</w:t>
      </w:r>
      <w:r w:rsidR="006D1B2C"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personales</w:t>
      </w:r>
      <w:r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>?</w:t>
      </w:r>
    </w:p>
    <w:p w14:paraId="110D4258" w14:textId="374E21C3" w:rsidR="003A25F4" w:rsidRPr="00BE1A32" w:rsidRDefault="00AC5CB6" w:rsidP="003A25F4">
      <w:pPr>
        <w:pStyle w:val="Normal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BE1A32">
        <w:rPr>
          <w:rStyle w:val="Textoennegrita"/>
          <w:rFonts w:ascii="Arial" w:hAnsi="Arial" w:cs="Arial"/>
          <w:b w:val="0"/>
          <w:bCs w:val="0"/>
          <w:color w:val="000000"/>
          <w:sz w:val="19"/>
          <w:szCs w:val="19"/>
          <w:bdr w:val="none" w:sz="0" w:space="0" w:color="auto" w:frame="1"/>
        </w:rPr>
        <w:t>Cumplir con l</w:t>
      </w:r>
      <w:r w:rsidR="0036393F">
        <w:rPr>
          <w:rStyle w:val="Textoennegrita"/>
          <w:rFonts w:ascii="Arial" w:hAnsi="Arial" w:cs="Arial"/>
          <w:b w:val="0"/>
          <w:bCs w:val="0"/>
          <w:color w:val="000000"/>
          <w:sz w:val="19"/>
          <w:szCs w:val="19"/>
          <w:bdr w:val="none" w:sz="0" w:space="0" w:color="auto" w:frame="1"/>
        </w:rPr>
        <w:t xml:space="preserve">os fines </w:t>
      </w:r>
      <w:r w:rsidRPr="00BE1A32">
        <w:rPr>
          <w:rStyle w:val="Textoennegrita"/>
          <w:rFonts w:ascii="Arial" w:hAnsi="Arial" w:cs="Arial"/>
          <w:b w:val="0"/>
          <w:bCs w:val="0"/>
          <w:color w:val="000000"/>
          <w:sz w:val="19"/>
          <w:szCs w:val="19"/>
          <w:bdr w:val="none" w:sz="0" w:space="0" w:color="auto" w:frame="1"/>
        </w:rPr>
        <w:t xml:space="preserve">que ASTGE tiene </w:t>
      </w:r>
      <w:r w:rsidR="0036393F">
        <w:rPr>
          <w:rStyle w:val="Textoennegrita"/>
          <w:rFonts w:ascii="Arial" w:hAnsi="Arial" w:cs="Arial"/>
          <w:b w:val="0"/>
          <w:bCs w:val="0"/>
          <w:color w:val="000000"/>
          <w:sz w:val="19"/>
          <w:szCs w:val="19"/>
          <w:bdr w:val="none" w:sz="0" w:space="0" w:color="auto" w:frame="1"/>
        </w:rPr>
        <w:t>establecidos</w:t>
      </w:r>
      <w:r w:rsidRPr="00BE1A32">
        <w:rPr>
          <w:rStyle w:val="Textoennegrita"/>
          <w:rFonts w:ascii="Arial" w:hAnsi="Arial" w:cs="Arial"/>
          <w:b w:val="0"/>
          <w:bCs w:val="0"/>
          <w:color w:val="000000"/>
          <w:sz w:val="19"/>
          <w:szCs w:val="19"/>
          <w:bdr w:val="none" w:sz="0" w:space="0" w:color="auto" w:frame="1"/>
        </w:rPr>
        <w:t xml:space="preserve"> en sus estatutos, en especial, l</w:t>
      </w:r>
      <w:r w:rsidR="003A25F4" w:rsidRPr="00BE1A32">
        <w:rPr>
          <w:rFonts w:ascii="Arial" w:hAnsi="Arial" w:cs="Arial"/>
          <w:color w:val="000000"/>
          <w:sz w:val="19"/>
          <w:szCs w:val="19"/>
        </w:rPr>
        <w:t xml:space="preserve">a comunicación de la </w:t>
      </w:r>
      <w:r w:rsidRPr="00BE1A32">
        <w:rPr>
          <w:rFonts w:ascii="Arial" w:hAnsi="Arial" w:cs="Arial"/>
          <w:color w:val="000000"/>
          <w:sz w:val="19"/>
          <w:szCs w:val="19"/>
        </w:rPr>
        <w:t xml:space="preserve">Junta Directiva de </w:t>
      </w:r>
      <w:r w:rsidR="003A25F4" w:rsidRPr="00BE1A32">
        <w:rPr>
          <w:rFonts w:ascii="Arial" w:hAnsi="Arial" w:cs="Arial"/>
          <w:color w:val="000000"/>
          <w:sz w:val="19"/>
          <w:szCs w:val="19"/>
        </w:rPr>
        <w:t>ASTGE con las personas asociadas.</w:t>
      </w:r>
    </w:p>
    <w:p w14:paraId="44B6F1FA" w14:textId="1734D69D" w:rsidR="003A25F4" w:rsidRPr="00BE1A32" w:rsidRDefault="003A25F4" w:rsidP="003A25F4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000000"/>
          <w:sz w:val="19"/>
          <w:szCs w:val="19"/>
        </w:rPr>
      </w:pPr>
      <w:r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¿Cuál es la base jurídica para el tratamiento de </w:t>
      </w:r>
      <w:r w:rsidR="00AC5CB6"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>lo</w:t>
      </w:r>
      <w:r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>s datos</w:t>
      </w:r>
      <w:r w:rsidR="0036393F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personales</w:t>
      </w:r>
      <w:r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>?</w:t>
      </w:r>
    </w:p>
    <w:p w14:paraId="1A485C0F" w14:textId="0ADDAE3F" w:rsidR="0036393F" w:rsidRDefault="0036393F" w:rsidP="003A25F4">
      <w:pPr>
        <w:pStyle w:val="Normal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Conforme establece el artículo 6 de la</w:t>
      </w:r>
      <w:r w:rsidRPr="0036393F">
        <w:rPr>
          <w:rFonts w:ascii="Arial" w:hAnsi="Arial" w:cs="Arial"/>
          <w:color w:val="000000"/>
          <w:sz w:val="19"/>
          <w:szCs w:val="19"/>
        </w:rPr>
        <w:t xml:space="preserve"> </w:t>
      </w:r>
      <w:r w:rsidRPr="00BE1A32">
        <w:rPr>
          <w:rFonts w:ascii="Arial" w:hAnsi="Arial" w:cs="Arial"/>
          <w:color w:val="000000"/>
          <w:sz w:val="19"/>
          <w:szCs w:val="19"/>
        </w:rPr>
        <w:t>Ley Orgánica 3/2018, de 5 de diciembre</w:t>
      </w:r>
      <w:r>
        <w:rPr>
          <w:rFonts w:ascii="Arial" w:hAnsi="Arial" w:cs="Arial"/>
          <w:color w:val="000000"/>
          <w:sz w:val="19"/>
          <w:szCs w:val="19"/>
        </w:rPr>
        <w:t>, es e</w:t>
      </w:r>
      <w:r w:rsidR="003A25F4" w:rsidRPr="00BE1A32">
        <w:rPr>
          <w:rFonts w:ascii="Arial" w:hAnsi="Arial" w:cs="Arial"/>
          <w:color w:val="000000"/>
          <w:sz w:val="19"/>
          <w:szCs w:val="19"/>
        </w:rPr>
        <w:t>l consentimiento expreso</w:t>
      </w:r>
      <w:r>
        <w:rPr>
          <w:rFonts w:ascii="Arial" w:hAnsi="Arial" w:cs="Arial"/>
          <w:color w:val="000000"/>
          <w:sz w:val="19"/>
          <w:szCs w:val="19"/>
        </w:rPr>
        <w:t>,</w:t>
      </w:r>
      <w:r w:rsidR="003A25F4" w:rsidRPr="00BE1A32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 xml:space="preserve">otorgado libremente, de manera voluntaria </w:t>
      </w:r>
      <w:r w:rsidRPr="0036393F">
        <w:rPr>
          <w:rFonts w:ascii="Arial" w:hAnsi="Arial" w:cs="Arial"/>
          <w:color w:val="000000"/>
          <w:sz w:val="19"/>
          <w:szCs w:val="19"/>
        </w:rPr>
        <w:t xml:space="preserve">e inequívoca </w:t>
      </w:r>
      <w:r>
        <w:rPr>
          <w:rFonts w:ascii="Arial" w:hAnsi="Arial" w:cs="Arial"/>
          <w:color w:val="000000"/>
          <w:sz w:val="19"/>
          <w:szCs w:val="19"/>
        </w:rPr>
        <w:t>por las</w:t>
      </w:r>
      <w:r w:rsidRPr="00BE1A32">
        <w:rPr>
          <w:rFonts w:ascii="Arial" w:hAnsi="Arial" w:cs="Arial"/>
          <w:color w:val="000000"/>
          <w:sz w:val="19"/>
          <w:szCs w:val="19"/>
        </w:rPr>
        <w:t xml:space="preserve"> personas asociadas en la solicitud de ingreso a la asociación</w:t>
      </w:r>
      <w:r>
        <w:rPr>
          <w:rFonts w:ascii="Arial" w:hAnsi="Arial" w:cs="Arial"/>
          <w:color w:val="000000"/>
          <w:sz w:val="19"/>
          <w:szCs w:val="19"/>
        </w:rPr>
        <w:t xml:space="preserve">, para que sus datos personales sean tratados por ASTGE para cumplir con los </w:t>
      </w:r>
      <w:r>
        <w:rPr>
          <w:rStyle w:val="Textoennegrita"/>
          <w:rFonts w:ascii="Arial" w:hAnsi="Arial" w:cs="Arial"/>
          <w:b w:val="0"/>
          <w:bCs w:val="0"/>
          <w:color w:val="000000"/>
          <w:sz w:val="19"/>
          <w:szCs w:val="19"/>
          <w:bdr w:val="none" w:sz="0" w:space="0" w:color="auto" w:frame="1"/>
        </w:rPr>
        <w:t xml:space="preserve">fines </w:t>
      </w:r>
      <w:r w:rsidRPr="00BE1A32">
        <w:rPr>
          <w:rStyle w:val="Textoennegrita"/>
          <w:rFonts w:ascii="Arial" w:hAnsi="Arial" w:cs="Arial"/>
          <w:b w:val="0"/>
          <w:bCs w:val="0"/>
          <w:color w:val="000000"/>
          <w:sz w:val="19"/>
          <w:szCs w:val="19"/>
          <w:bdr w:val="none" w:sz="0" w:space="0" w:color="auto" w:frame="1"/>
        </w:rPr>
        <w:t xml:space="preserve">que ASTGE tiene </w:t>
      </w:r>
      <w:r>
        <w:rPr>
          <w:rStyle w:val="Textoennegrita"/>
          <w:rFonts w:ascii="Arial" w:hAnsi="Arial" w:cs="Arial"/>
          <w:b w:val="0"/>
          <w:bCs w:val="0"/>
          <w:color w:val="000000"/>
          <w:sz w:val="19"/>
          <w:szCs w:val="19"/>
          <w:bdr w:val="none" w:sz="0" w:space="0" w:color="auto" w:frame="1"/>
        </w:rPr>
        <w:t>establecidos</w:t>
      </w:r>
      <w:r w:rsidRPr="00BE1A32">
        <w:rPr>
          <w:rStyle w:val="Textoennegrita"/>
          <w:rFonts w:ascii="Arial" w:hAnsi="Arial" w:cs="Arial"/>
          <w:b w:val="0"/>
          <w:bCs w:val="0"/>
          <w:color w:val="000000"/>
          <w:sz w:val="19"/>
          <w:szCs w:val="19"/>
          <w:bdr w:val="none" w:sz="0" w:space="0" w:color="auto" w:frame="1"/>
        </w:rPr>
        <w:t xml:space="preserve"> en sus estatutos</w:t>
      </w:r>
      <w:r>
        <w:rPr>
          <w:rStyle w:val="Textoennegrita"/>
          <w:rFonts w:ascii="Arial" w:hAnsi="Arial" w:cs="Arial"/>
          <w:b w:val="0"/>
          <w:bCs w:val="0"/>
          <w:color w:val="000000"/>
          <w:sz w:val="19"/>
          <w:szCs w:val="19"/>
          <w:bdr w:val="none" w:sz="0" w:space="0" w:color="auto" w:frame="1"/>
        </w:rPr>
        <w:t>.</w:t>
      </w:r>
    </w:p>
    <w:p w14:paraId="6F647662" w14:textId="07585F34" w:rsidR="003A25F4" w:rsidRPr="00BE1A32" w:rsidRDefault="003A25F4" w:rsidP="003A25F4">
      <w:pPr>
        <w:pStyle w:val="NormalWeb"/>
        <w:shd w:val="clear" w:color="auto" w:fill="FFFFFF"/>
        <w:jc w:val="both"/>
        <w:textAlignment w:val="baseline"/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</w:pPr>
      <w:r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Conservación de </w:t>
      </w:r>
      <w:r w:rsidR="00AC5CB6"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los </w:t>
      </w:r>
      <w:r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>datos</w:t>
      </w:r>
      <w:r w:rsidR="00AC5CB6"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personales</w:t>
      </w:r>
      <w:r w:rsidR="00561F84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>.</w:t>
      </w:r>
    </w:p>
    <w:p w14:paraId="3D0D553C" w14:textId="77777777" w:rsidR="00771D63" w:rsidRDefault="00771D63" w:rsidP="00771D63">
      <w:pPr>
        <w:pStyle w:val="NormalWeb"/>
        <w:shd w:val="clear" w:color="auto" w:fill="FFFFFF"/>
        <w:jc w:val="both"/>
        <w:textAlignment w:val="baseline"/>
        <w:rPr>
          <w:rStyle w:val="Textoennegrita"/>
          <w:rFonts w:ascii="Arial" w:hAnsi="Arial" w:cs="Arial"/>
          <w:b w:val="0"/>
          <w:bCs w:val="0"/>
          <w:color w:val="000000"/>
          <w:sz w:val="19"/>
          <w:szCs w:val="19"/>
          <w:bdr w:val="none" w:sz="0" w:space="0" w:color="auto" w:frame="1"/>
        </w:rPr>
      </w:pPr>
      <w:r w:rsidRPr="00771D63">
        <w:rPr>
          <w:rStyle w:val="Textoennegrita"/>
          <w:rFonts w:ascii="Arial" w:hAnsi="Arial" w:cs="Arial"/>
          <w:b w:val="0"/>
          <w:bCs w:val="0"/>
          <w:color w:val="000000"/>
          <w:sz w:val="19"/>
          <w:szCs w:val="19"/>
          <w:bdr w:val="none" w:sz="0" w:space="0" w:color="auto" w:frame="1"/>
        </w:rPr>
        <w:t>Los datos personales proporcionados se conservarán mientras se mantenga la condición de persona asociada y el año posterior a la pérdida de dicha condición, o bien hasta que la persona interesada solicite su supresión, conforme a la normativa de archivos y documentación.</w:t>
      </w:r>
    </w:p>
    <w:p w14:paraId="38364BFC" w14:textId="1F2A83C1" w:rsidR="003A25F4" w:rsidRPr="00BE1A32" w:rsidRDefault="003A25F4" w:rsidP="003A25F4">
      <w:pPr>
        <w:pStyle w:val="NormalWeb"/>
        <w:shd w:val="clear" w:color="auto" w:fill="FFFFFF"/>
        <w:textAlignment w:val="baseline"/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</w:pPr>
      <w:r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Comunicación de </w:t>
      </w:r>
      <w:r w:rsidR="00AC5CB6"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los </w:t>
      </w:r>
      <w:r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>datos</w:t>
      </w:r>
      <w:r w:rsidR="00AC5CB6"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 xml:space="preserve"> personales</w:t>
      </w:r>
      <w:r w:rsidR="00561F84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>.</w:t>
      </w:r>
    </w:p>
    <w:p w14:paraId="160DD2A6" w14:textId="47D04AC8" w:rsidR="003A25F4" w:rsidRPr="00BE1A32" w:rsidRDefault="003A25F4" w:rsidP="003A25F4">
      <w:pPr>
        <w:pStyle w:val="NormalWeb"/>
        <w:shd w:val="clear" w:color="auto" w:fill="FFFFFF"/>
        <w:spacing w:before="0" w:beforeAutospacing="0" w:after="240" w:afterAutospacing="0"/>
        <w:jc w:val="both"/>
        <w:textAlignment w:val="baseline"/>
        <w:rPr>
          <w:rStyle w:val="Textoennegrita"/>
          <w:rFonts w:ascii="Arial" w:hAnsi="Arial" w:cs="Arial"/>
          <w:b w:val="0"/>
          <w:bCs w:val="0"/>
          <w:color w:val="000000"/>
          <w:sz w:val="19"/>
          <w:szCs w:val="19"/>
          <w:bdr w:val="none" w:sz="0" w:space="0" w:color="auto" w:frame="1"/>
        </w:rPr>
      </w:pPr>
      <w:r w:rsidRPr="00BE1A32">
        <w:rPr>
          <w:rStyle w:val="Textoennegrita"/>
          <w:rFonts w:ascii="Arial" w:hAnsi="Arial" w:cs="Arial"/>
          <w:b w:val="0"/>
          <w:bCs w:val="0"/>
          <w:color w:val="000000"/>
          <w:sz w:val="19"/>
          <w:szCs w:val="19"/>
          <w:bdr w:val="none" w:sz="0" w:space="0" w:color="auto" w:frame="1"/>
        </w:rPr>
        <w:t>Con carácter general no se comunicarán los datos personales a terceros, salvo obligación legal, entre las que pueden estar las comunicaciones al Defensor/a del Pueblo, Jueces</w:t>
      </w:r>
      <w:r w:rsidR="002C7041">
        <w:rPr>
          <w:rStyle w:val="Textoennegrita"/>
          <w:rFonts w:ascii="Arial" w:hAnsi="Arial" w:cs="Arial"/>
          <w:b w:val="0"/>
          <w:bCs w:val="0"/>
          <w:color w:val="000000"/>
          <w:sz w:val="19"/>
          <w:szCs w:val="19"/>
          <w:bdr w:val="none" w:sz="0" w:space="0" w:color="auto" w:frame="1"/>
        </w:rPr>
        <w:t>, Jue</w:t>
      </w:r>
      <w:r w:rsidRPr="00BE1A32">
        <w:rPr>
          <w:rStyle w:val="Textoennegrita"/>
          <w:rFonts w:ascii="Arial" w:hAnsi="Arial" w:cs="Arial"/>
          <w:b w:val="0"/>
          <w:bCs w:val="0"/>
          <w:color w:val="000000"/>
          <w:sz w:val="19"/>
          <w:szCs w:val="19"/>
          <w:bdr w:val="none" w:sz="0" w:space="0" w:color="auto" w:frame="1"/>
        </w:rPr>
        <w:t>zas y Tribunales, personas interesadas en los procedimientos relacionados con las reclamaciones presentadas.</w:t>
      </w:r>
    </w:p>
    <w:p w14:paraId="2B56E473" w14:textId="77777777" w:rsidR="003A25F4" w:rsidRPr="00BE1A32" w:rsidRDefault="003A25F4" w:rsidP="003A25F4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sz w:val="19"/>
          <w:szCs w:val="19"/>
        </w:rPr>
      </w:pPr>
      <w:r w:rsidRPr="00BE1A32">
        <w:rPr>
          <w:rStyle w:val="Textoennegrita"/>
          <w:rFonts w:ascii="Arial" w:hAnsi="Arial" w:cs="Arial"/>
          <w:color w:val="000000"/>
          <w:sz w:val="19"/>
          <w:szCs w:val="19"/>
          <w:bdr w:val="none" w:sz="0" w:space="0" w:color="auto" w:frame="1"/>
        </w:rPr>
        <w:t>¿Cuáles son sus derechos en materia de protección de datos?</w:t>
      </w:r>
    </w:p>
    <w:p w14:paraId="31F3C459" w14:textId="69365D47" w:rsidR="00057E82" w:rsidRDefault="003A25F4" w:rsidP="00BE1A32">
      <w:pPr>
        <w:pStyle w:val="NormalWeb"/>
        <w:shd w:val="clear" w:color="auto" w:fill="FFFFFF"/>
        <w:spacing w:before="0" w:beforeAutospacing="0" w:after="240" w:afterAutospacing="0"/>
        <w:jc w:val="both"/>
        <w:textAlignment w:val="baseline"/>
      </w:pPr>
      <w:r w:rsidRPr="00BE1A32">
        <w:rPr>
          <w:rFonts w:ascii="Arial" w:hAnsi="Arial" w:cs="Arial"/>
          <w:color w:val="000000"/>
          <w:sz w:val="19"/>
          <w:szCs w:val="19"/>
        </w:rPr>
        <w:t>L</w:t>
      </w:r>
      <w:r w:rsidR="00413B86" w:rsidRPr="00BE1A32">
        <w:rPr>
          <w:rFonts w:ascii="Arial" w:hAnsi="Arial" w:cs="Arial"/>
          <w:color w:val="000000"/>
          <w:sz w:val="19"/>
          <w:szCs w:val="19"/>
        </w:rPr>
        <w:t xml:space="preserve">as personas asociadas </w:t>
      </w:r>
      <w:r w:rsidRPr="00BE1A32">
        <w:rPr>
          <w:rFonts w:ascii="Arial" w:hAnsi="Arial" w:cs="Arial"/>
          <w:color w:val="000000"/>
          <w:sz w:val="19"/>
          <w:szCs w:val="19"/>
        </w:rPr>
        <w:t xml:space="preserve">pueden ejercer los derechos </w:t>
      </w:r>
      <w:r w:rsidR="00AC5CB6" w:rsidRPr="00BE1A32">
        <w:rPr>
          <w:rFonts w:ascii="Arial" w:hAnsi="Arial" w:cs="Arial"/>
          <w:color w:val="000000"/>
          <w:sz w:val="19"/>
          <w:szCs w:val="19"/>
        </w:rPr>
        <w:t xml:space="preserve">de </w:t>
      </w:r>
      <w:r w:rsidRPr="00BE1A32">
        <w:rPr>
          <w:rFonts w:ascii="Arial" w:hAnsi="Arial" w:cs="Arial"/>
          <w:color w:val="000000"/>
          <w:sz w:val="19"/>
          <w:szCs w:val="19"/>
        </w:rPr>
        <w:t>acceso, rectificación, supresión, limitación, oposición y portabilidad de los datos, así como ejercer el derecho a retirar el consentimiento comunicándolo a través del formulario de contacto de la asociación</w:t>
      </w:r>
      <w:r w:rsidR="00AC5CB6" w:rsidRPr="00BE1A32">
        <w:rPr>
          <w:rFonts w:ascii="Arial" w:hAnsi="Arial" w:cs="Arial"/>
          <w:color w:val="000000"/>
          <w:sz w:val="19"/>
          <w:szCs w:val="19"/>
        </w:rPr>
        <w:t xml:space="preserve"> habilitado al efecto</w:t>
      </w:r>
      <w:r w:rsidRPr="00BE1A32">
        <w:rPr>
          <w:rFonts w:ascii="Arial" w:hAnsi="Arial" w:cs="Arial"/>
          <w:color w:val="000000"/>
          <w:sz w:val="19"/>
          <w:szCs w:val="19"/>
        </w:rPr>
        <w:t>.</w:t>
      </w:r>
    </w:p>
    <w:sectPr w:rsidR="00057E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94029"/>
    <w:multiLevelType w:val="hybridMultilevel"/>
    <w:tmpl w:val="4216C6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374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5F4"/>
    <w:rsid w:val="000463B9"/>
    <w:rsid w:val="00057E82"/>
    <w:rsid w:val="0026322F"/>
    <w:rsid w:val="002C7041"/>
    <w:rsid w:val="0036393F"/>
    <w:rsid w:val="003A25F4"/>
    <w:rsid w:val="00413B86"/>
    <w:rsid w:val="004F6F45"/>
    <w:rsid w:val="00561F84"/>
    <w:rsid w:val="006D1B2C"/>
    <w:rsid w:val="00771D63"/>
    <w:rsid w:val="00AC5CB6"/>
    <w:rsid w:val="00BE1A32"/>
    <w:rsid w:val="00C861EF"/>
    <w:rsid w:val="00C96DE3"/>
    <w:rsid w:val="00E2716B"/>
    <w:rsid w:val="00F6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6AC09"/>
  <w15:chartTrackingRefBased/>
  <w15:docId w15:val="{1C3E6F70-03B7-4DE3-B61C-9976B8AD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5F4"/>
    <w:pPr>
      <w:spacing w:after="0" w:line="240" w:lineRule="auto"/>
    </w:pPr>
    <w:rPr>
      <w:rFonts w:ascii="Aptos" w:hAnsi="Aptos" w:cs="Aptos"/>
      <w:kern w:val="0"/>
    </w:rPr>
  </w:style>
  <w:style w:type="paragraph" w:styleId="Ttulo1">
    <w:name w:val="heading 1"/>
    <w:basedOn w:val="Normal"/>
    <w:next w:val="Normal"/>
    <w:link w:val="Ttulo1Car"/>
    <w:uiPriority w:val="9"/>
    <w:qFormat/>
    <w:rsid w:val="003A25F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A25F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A25F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A25F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A25F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A25F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A25F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A25F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A25F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A25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A25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3A25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A25F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A25F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A25F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A25F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A25F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A25F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A25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A2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A25F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A2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A25F4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itaCar">
    <w:name w:val="Cita Car"/>
    <w:basedOn w:val="Fuentedeprrafopredeter"/>
    <w:link w:val="Cita"/>
    <w:uiPriority w:val="29"/>
    <w:rsid w:val="003A25F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A25F4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nfasisintenso">
    <w:name w:val="Intense Emphasis"/>
    <w:basedOn w:val="Fuentedeprrafopredeter"/>
    <w:uiPriority w:val="21"/>
    <w:qFormat/>
    <w:rsid w:val="003A25F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A25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A25F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A25F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A25F4"/>
    <w:pPr>
      <w:spacing w:before="100" w:beforeAutospacing="1" w:after="100" w:afterAutospacing="1"/>
    </w:pPr>
    <w:rPr>
      <w:sz w:val="24"/>
      <w:szCs w:val="24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3A25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54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486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SGT</dc:creator>
  <cp:keywords/>
  <dc:description/>
  <cp:lastModifiedBy>SGT</cp:lastModifiedBy>
  <cp:revision>7</cp:revision>
  <dcterms:created xsi:type="dcterms:W3CDTF">2024-06-24T12:19:00Z</dcterms:created>
  <dcterms:modified xsi:type="dcterms:W3CDTF">2024-06-24T14:48:00Z</dcterms:modified>
</cp:coreProperties>
</file>